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D8D" w:rsidRPr="003E5999" w:rsidRDefault="00D90D8D" w:rsidP="003E5999">
      <w:pPr>
        <w:jc w:val="center"/>
        <w:rPr>
          <w:b/>
        </w:rPr>
      </w:pPr>
      <w:r w:rsidRPr="003E5999">
        <w:rPr>
          <w:b/>
        </w:rPr>
        <w:t>ИНФОРМАЦИЯ</w:t>
      </w:r>
    </w:p>
    <w:p w:rsidR="00D90D8D" w:rsidRPr="003E5999" w:rsidRDefault="00D90D8D" w:rsidP="003E5999">
      <w:pPr>
        <w:ind w:left="-240" w:firstLine="240"/>
        <w:jc w:val="center"/>
        <w:rPr>
          <w:b/>
        </w:rPr>
      </w:pPr>
      <w:r w:rsidRPr="003E5999">
        <w:rPr>
          <w:b/>
        </w:rPr>
        <w:t>О результатах проверки 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 муниципального  учреждения дополнительного образования центр детского творчества «Ступеньки» Ярославского муниципального района за период 01.01.2016 по 31.12.2016 года.</w:t>
      </w:r>
    </w:p>
    <w:p w:rsidR="00D90D8D" w:rsidRPr="00005F27" w:rsidRDefault="00D90D8D" w:rsidP="00D90D8D">
      <w:pPr>
        <w:ind w:left="-240" w:firstLine="240"/>
        <w:jc w:val="both"/>
        <w:rPr>
          <w:rFonts w:ascii="Calibri" w:eastAsia="Times New Roman" w:hAnsi="Calibri" w:cs="Times New Roman"/>
        </w:rPr>
      </w:pPr>
      <w:r w:rsidRPr="004E58BE">
        <w:rPr>
          <w:rFonts w:ascii="Calibri" w:eastAsia="Times New Roman" w:hAnsi="Calibri" w:cs="Times New Roman"/>
        </w:rPr>
        <w:t>Срок проведения проверки</w:t>
      </w:r>
      <w:r>
        <w:rPr>
          <w:rFonts w:ascii="Calibri" w:eastAsia="Times New Roman" w:hAnsi="Calibri" w:cs="Times New Roman"/>
        </w:rPr>
        <w:t>:</w:t>
      </w:r>
      <w:r w:rsidRPr="000723D6">
        <w:rPr>
          <w:rFonts w:ascii="Calibri" w:eastAsia="Times New Roman" w:hAnsi="Calibri" w:cs="Times New Roman"/>
        </w:rPr>
        <w:t xml:space="preserve"> </w:t>
      </w:r>
      <w:r>
        <w:t xml:space="preserve">: </w:t>
      </w:r>
      <w:r w:rsidRPr="000723D6">
        <w:t xml:space="preserve"> </w:t>
      </w:r>
      <w:r>
        <w:t>с  0</w:t>
      </w:r>
      <w:r w:rsidRPr="002438D3">
        <w:t>3</w:t>
      </w:r>
      <w:r>
        <w:t>.0</w:t>
      </w:r>
      <w:r w:rsidRPr="009430C0">
        <w:t>3</w:t>
      </w:r>
      <w:r>
        <w:t xml:space="preserve">.2017  по </w:t>
      </w:r>
      <w:r w:rsidRPr="008F33C8">
        <w:t>2</w:t>
      </w:r>
      <w:r>
        <w:t>4</w:t>
      </w:r>
      <w:r w:rsidRPr="00F765E8">
        <w:t>.</w:t>
      </w:r>
      <w:r w:rsidRPr="008F33C8">
        <w:t>0</w:t>
      </w:r>
      <w:r>
        <w:t>3.2017 года</w:t>
      </w:r>
      <w:proofErr w:type="gramStart"/>
      <w:r>
        <w:rPr>
          <w:rFonts w:ascii="Calibri" w:eastAsia="Times New Roman" w:hAnsi="Calibri" w:cs="Times New Roman"/>
        </w:rPr>
        <w:t xml:space="preserve"> .</w:t>
      </w:r>
      <w:proofErr w:type="gramEnd"/>
    </w:p>
    <w:p w:rsidR="00D90D8D" w:rsidRPr="00B2342E" w:rsidRDefault="003E5999" w:rsidP="00D90D8D">
      <w:pPr>
        <w:spacing w:line="360" w:lineRule="auto"/>
        <w:jc w:val="both"/>
        <w:rPr>
          <w:color w:val="000000"/>
        </w:rPr>
      </w:pPr>
      <w:r>
        <w:rPr>
          <w:color w:val="000000"/>
        </w:rPr>
        <w:t>По результатам проверки составлен а</w:t>
      </w:r>
      <w:r w:rsidR="00D90D8D" w:rsidRPr="00B2342E">
        <w:rPr>
          <w:color w:val="000000"/>
        </w:rPr>
        <w:t xml:space="preserve">кт проверки от </w:t>
      </w:r>
      <w:r w:rsidR="00D90D8D">
        <w:rPr>
          <w:color w:val="000000"/>
        </w:rPr>
        <w:t>24.03.2017 № 2.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D90D8D" w:rsidRPr="00B2342E" w:rsidTr="00B56FFA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0D8D" w:rsidRPr="00B2342E" w:rsidRDefault="00D90D8D" w:rsidP="00B56FFA">
            <w:pPr>
              <w:rPr>
                <w:b/>
                <w:lang w:eastAsia="en-US"/>
              </w:rPr>
            </w:pPr>
            <w:r w:rsidRPr="00B2342E">
              <w:rPr>
                <w:b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0D8D" w:rsidRPr="00B2342E" w:rsidRDefault="00D90D8D" w:rsidP="00B56FFA">
            <w:pPr>
              <w:jc w:val="center"/>
              <w:rPr>
                <w:b/>
                <w:lang w:eastAsia="en-US"/>
              </w:rPr>
            </w:pPr>
            <w:r>
              <w:rPr>
                <w:b/>
              </w:rPr>
              <w:t xml:space="preserve">Нормативный правовой </w:t>
            </w:r>
            <w:r w:rsidRPr="00B2342E">
              <w:rPr>
                <w:b/>
              </w:rPr>
              <w:t xml:space="preserve"> документ</w:t>
            </w:r>
          </w:p>
        </w:tc>
      </w:tr>
      <w:tr w:rsidR="00D90D8D" w:rsidRPr="00B2342E" w:rsidTr="00B56FFA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0D8D" w:rsidRPr="00B2342E" w:rsidRDefault="00D90D8D" w:rsidP="00B56FFA">
            <w:pPr>
              <w:jc w:val="center"/>
            </w:pPr>
            <w:r w:rsidRPr="00B2342E"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0D8D" w:rsidRPr="00B2342E" w:rsidRDefault="00D90D8D" w:rsidP="00B56FFA">
            <w:pPr>
              <w:jc w:val="center"/>
            </w:pPr>
            <w:r w:rsidRPr="00B2342E">
              <w:t>2</w:t>
            </w:r>
          </w:p>
        </w:tc>
      </w:tr>
      <w:tr w:rsidR="00D90D8D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Информация об исполнении контрактов на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D90D8D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в плане-графике заказчика не соответствует утвержденному на соответствующий финансовый год общему объему финансового обеспечения для осуществления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Пункт 16 статьи 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D90D8D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В договорах, заключенных на основании Гражданского кодекса РФ не установлены существенные условия его заключения - </w:t>
            </w:r>
            <w:r w:rsidRPr="00DF0645">
              <w:t>предмет договор</w:t>
            </w:r>
            <w:r>
              <w:t>а</w:t>
            </w:r>
            <w:r w:rsidRPr="00DF0645"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С</w:t>
            </w:r>
            <w:r w:rsidRPr="00DF0645">
              <w:t>тат</w:t>
            </w:r>
            <w:r>
              <w:t>ья</w:t>
            </w:r>
            <w:r w:rsidRPr="00DF0645">
              <w:t xml:space="preserve"> 432 главы 28 и п.3 ст.</w:t>
            </w:r>
            <w:r>
              <w:t xml:space="preserve"> </w:t>
            </w:r>
            <w:r w:rsidRPr="00DF0645">
              <w:t>455, п.2 ст.</w:t>
            </w:r>
            <w:r>
              <w:t xml:space="preserve"> </w:t>
            </w:r>
            <w:r w:rsidRPr="00DF0645">
              <w:t>465 главы 30 Гражданского кодекса Российской Федерации</w:t>
            </w:r>
          </w:p>
        </w:tc>
      </w:tr>
      <w:tr w:rsidR="00D90D8D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первичных учетных документов отражались в регистрах бухгалтерского учета не в хронологическом порядке на основании отдельных документов, а путем группировки неоднородных документов.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0D8D" w:rsidRPr="003B735C" w:rsidRDefault="00D90D8D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11 П</w:t>
            </w:r>
            <w:r w:rsidRPr="000C5E68">
              <w:rPr>
                <w:rFonts w:ascii="Times New Roman" w:hAnsi="Times New Roman" w:cs="Times New Roman"/>
                <w:sz w:val="24"/>
                <w:szCs w:val="24"/>
              </w:rPr>
              <w:t>риказа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МФ </w:t>
            </w:r>
            <w:r w:rsidRPr="000C5E68">
              <w:rPr>
                <w:rFonts w:ascii="Times New Roman" w:hAnsi="Times New Roman" w:cs="Times New Roman"/>
                <w:sz w:val="24"/>
                <w:szCs w:val="24"/>
              </w:rPr>
              <w:t>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      </w:r>
          </w:p>
        </w:tc>
      </w:tr>
    </w:tbl>
    <w:p w:rsidR="00E7669B" w:rsidRDefault="00E7669B"/>
    <w:sectPr w:rsidR="00E7669B" w:rsidSect="00E06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0D8D"/>
    <w:rsid w:val="003E5999"/>
    <w:rsid w:val="00D90D8D"/>
    <w:rsid w:val="00E06261"/>
    <w:rsid w:val="00E76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1781</Characters>
  <Application>Microsoft Office Word</Application>
  <DocSecurity>0</DocSecurity>
  <Lines>14</Lines>
  <Paragraphs>4</Paragraphs>
  <ScaleCrop>false</ScaleCrop>
  <Company/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dcterms:created xsi:type="dcterms:W3CDTF">2018-01-22T11:23:00Z</dcterms:created>
  <dcterms:modified xsi:type="dcterms:W3CDTF">2018-01-26T07:21:00Z</dcterms:modified>
</cp:coreProperties>
</file>